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00B" w:rsidRDefault="00F1400B" w:rsidP="00F1400B">
      <w:pPr>
        <w:autoSpaceDE w:val="0"/>
        <w:autoSpaceDN w:val="0"/>
        <w:adjustRightInd w:val="0"/>
        <w:jc w:val="right"/>
        <w:outlineLvl w:val="0"/>
      </w:pPr>
      <w:r>
        <w:t>Приложение 2</w:t>
      </w:r>
    </w:p>
    <w:p w:rsidR="00F1400B" w:rsidRDefault="00F1400B" w:rsidP="00F1400B">
      <w:pPr>
        <w:autoSpaceDE w:val="0"/>
        <w:autoSpaceDN w:val="0"/>
        <w:adjustRightInd w:val="0"/>
        <w:jc w:val="right"/>
      </w:pPr>
      <w:r>
        <w:t>к Порядку применения</w:t>
      </w:r>
    </w:p>
    <w:p w:rsidR="00F1400B" w:rsidRDefault="00F1400B" w:rsidP="00F1400B">
      <w:pPr>
        <w:autoSpaceDE w:val="0"/>
        <w:autoSpaceDN w:val="0"/>
        <w:adjustRightInd w:val="0"/>
        <w:jc w:val="right"/>
      </w:pPr>
      <w:r>
        <w:t>бюджетной классификации в части,</w:t>
      </w:r>
    </w:p>
    <w:p w:rsidR="00F1400B" w:rsidRDefault="00F1400B" w:rsidP="00F1400B">
      <w:pPr>
        <w:autoSpaceDE w:val="0"/>
        <w:autoSpaceDN w:val="0"/>
        <w:adjustRightInd w:val="0"/>
        <w:jc w:val="right"/>
      </w:pPr>
      <w:r>
        <w:t>относящейся к бюджету городского</w:t>
      </w:r>
    </w:p>
    <w:p w:rsidR="00F1400B" w:rsidRDefault="00F1400B" w:rsidP="00F1400B">
      <w:pPr>
        <w:autoSpaceDE w:val="0"/>
        <w:autoSpaceDN w:val="0"/>
        <w:adjustRightInd w:val="0"/>
        <w:jc w:val="right"/>
      </w:pPr>
      <w:r>
        <w:t>округа Красноуфимск</w:t>
      </w:r>
    </w:p>
    <w:p w:rsidR="00F1400B" w:rsidRDefault="00F1400B" w:rsidP="00F1400B">
      <w:pPr>
        <w:autoSpaceDE w:val="0"/>
        <w:autoSpaceDN w:val="0"/>
        <w:adjustRightInd w:val="0"/>
        <w:jc w:val="both"/>
      </w:pPr>
    </w:p>
    <w:p w:rsidR="00F1400B" w:rsidRDefault="00F1400B" w:rsidP="00F1400B">
      <w:pPr>
        <w:autoSpaceDE w:val="0"/>
        <w:autoSpaceDN w:val="0"/>
        <w:adjustRightInd w:val="0"/>
        <w:jc w:val="center"/>
      </w:pPr>
      <w:r>
        <w:t>ПЕРЕЧЕНЬ</w:t>
      </w:r>
    </w:p>
    <w:p w:rsidR="00F1400B" w:rsidRDefault="00F1400B" w:rsidP="00F1400B">
      <w:pPr>
        <w:autoSpaceDE w:val="0"/>
        <w:autoSpaceDN w:val="0"/>
        <w:adjustRightInd w:val="0"/>
        <w:jc w:val="center"/>
      </w:pPr>
      <w:r>
        <w:t>КОДОВ ГЛАВНЫХ РАСПОРЯДИТЕЛЕЙ СРЕДСТВ  БЮДЖЕТА</w:t>
      </w:r>
    </w:p>
    <w:p w:rsidR="00F1400B" w:rsidRDefault="00F1400B" w:rsidP="00F1400B">
      <w:pPr>
        <w:jc w:val="center"/>
      </w:pPr>
      <w:r>
        <w:t>ГОРОДСКОГО ОКРУГА КРАСНОУФИМСК</w:t>
      </w:r>
    </w:p>
    <w:p w:rsidR="00F1400B" w:rsidRDefault="00F1400B" w:rsidP="00F1400B">
      <w:pPr>
        <w:jc w:val="center"/>
      </w:pPr>
    </w:p>
    <w:p w:rsidR="00F1400B" w:rsidRDefault="00F1400B" w:rsidP="00F1400B">
      <w:pPr>
        <w:jc w:val="center"/>
      </w:pPr>
    </w:p>
    <w:tbl>
      <w:tblPr>
        <w:tblW w:w="9375" w:type="dxa"/>
        <w:tblInd w:w="93" w:type="dxa"/>
        <w:tblLook w:val="0000" w:firstRow="0" w:lastRow="0" w:firstColumn="0" w:lastColumn="0" w:noHBand="0" w:noVBand="0"/>
      </w:tblPr>
      <w:tblGrid>
        <w:gridCol w:w="1280"/>
        <w:gridCol w:w="8095"/>
      </w:tblGrid>
      <w:tr w:rsidR="00F1400B" w:rsidRPr="00192062" w:rsidTr="00DF2187">
        <w:trPr>
          <w:trHeight w:val="25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Код</w:t>
            </w:r>
          </w:p>
        </w:tc>
        <w:tc>
          <w:tcPr>
            <w:tcW w:w="8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Наименование</w:t>
            </w:r>
          </w:p>
        </w:tc>
      </w:tr>
      <w:tr w:rsidR="00F1400B" w:rsidRPr="00192062" w:rsidTr="00DF2187">
        <w:trPr>
          <w:trHeight w:val="51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901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Администрация городского округа Красноуфимск</w:t>
            </w:r>
          </w:p>
        </w:tc>
      </w:tr>
      <w:tr w:rsidR="00F1400B" w:rsidRPr="00192062" w:rsidTr="00DF2187">
        <w:trPr>
          <w:trHeight w:val="9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902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Орган местного самоуправления уполномоченный в сфере управления муниципальным имуществом Управление муниципальным имуществом городского округа Красноуфимск</w:t>
            </w:r>
          </w:p>
        </w:tc>
      </w:tr>
      <w:tr w:rsidR="00F1400B" w:rsidRPr="00192062" w:rsidTr="00DF2187">
        <w:trPr>
          <w:trHeight w:val="63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906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Муниципальный орган управления образованием Управление образованием городского округа Красноуфимск</w:t>
            </w:r>
          </w:p>
        </w:tc>
      </w:tr>
      <w:tr w:rsidR="00F1400B" w:rsidRPr="00192062" w:rsidTr="00DF2187">
        <w:trPr>
          <w:trHeight w:val="9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908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Орган местного самоуправления уполномоченный в сфере культуры Управление культуры муниципального образования городской округ Красноуфимск</w:t>
            </w:r>
          </w:p>
        </w:tc>
      </w:tr>
      <w:tr w:rsidR="00F1400B" w:rsidRPr="00192062" w:rsidTr="00DF4EF3">
        <w:trPr>
          <w:trHeight w:val="49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  <w:r w:rsidRPr="00192062">
              <w:t>912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Дума городского округа Красноуфимск</w:t>
            </w:r>
          </w:p>
        </w:tc>
      </w:tr>
      <w:tr w:rsidR="00F1400B" w:rsidRPr="00192062" w:rsidTr="00DF2187">
        <w:trPr>
          <w:trHeight w:val="43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913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Ревизионная комиссия городского округа Красноуфимск</w:t>
            </w:r>
          </w:p>
        </w:tc>
      </w:tr>
      <w:tr w:rsidR="00F1400B" w:rsidRPr="00192062" w:rsidTr="00DF4EF3">
        <w:trPr>
          <w:trHeight w:val="389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919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Финансовое управление администрации городского округа Красноуфимск</w:t>
            </w:r>
          </w:p>
        </w:tc>
      </w:tr>
    </w:tbl>
    <w:p w:rsidR="00BE20D3" w:rsidRDefault="00BE20D3"/>
    <w:sectPr w:rsidR="00BE20D3" w:rsidSect="00BE2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00B"/>
    <w:rsid w:val="008F5643"/>
    <w:rsid w:val="00956777"/>
    <w:rsid w:val="00BE20D3"/>
    <w:rsid w:val="00DF4EF3"/>
    <w:rsid w:val="00F1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77E03F-7012-43C1-8B41-2020F4D3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E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4E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Natalia</cp:lastModifiedBy>
  <cp:revision>5</cp:revision>
  <cp:lastPrinted>2023-11-09T06:46:00Z</cp:lastPrinted>
  <dcterms:created xsi:type="dcterms:W3CDTF">2019-11-21T09:25:00Z</dcterms:created>
  <dcterms:modified xsi:type="dcterms:W3CDTF">2023-11-09T06:46:00Z</dcterms:modified>
</cp:coreProperties>
</file>